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27.600pt;margin-top:746.400pt;width:90.599pt;height:90.599pt;mso-position-horizontal-relative:page;mso-position-vertical-relative:page;z-index:0" type="#_x0000_t75">
        <v:imagedata r:id="rId7" o:title=""/>
      </v:shape>
    </w:pict>
    <w:pict>
      <v:shape style="position:absolute;margin-left:440.400pt;margin-top:734.400pt;width:130.800pt;height:106.800pt;mso-position-horizontal-relative:page;mso-position-vertical-relative:page;z-index:0" type="#_x0000_t75">
        <v:imagedata r:id="rId8" o:title=""/>
      </v:shape>
    </w:pict>
    <w:pict>
      <v:shape style="position:absolute;margin-left:216.600pt;margin-top:746.400pt;width:133.800pt;height:94.800pt;mso-position-horizontal-relative:page;mso-position-vertical-relative:page;z-index:0" type="#_x0000_t75">
        <v:imagedata r:id="rId9" o:title=""/>
      </v:shape>
    </w:pict>
    <w:pict>
      <v:shape style="position:absolute;margin-left:0.0pt;margin-top:20.399pt;width:595.799pt;height:112.800pt;mso-position-horizontal-relative:page;mso-position-vertical-relative:page;z-index:0" type="#_x0000_t75">
        <v:imagedata r:id="rId10" o:title=""/>
      </v:shape>
    </w:pict>
    <w:pict>
      <v:shape style="position:absolute;margin-left:0.600pt;margin-top:324.600pt;width:594.600pt;height:394.800pt;mso-position-horizontal-relative:page;mso-position-vertical-relative:page;z-index:-10" type="#_x0000_t75">
        <v:imagedata r:id="rId11" o:title=""/>
      </v:shape>
    </w:pict>
    <w:pict>
      <v:shape style="position:absolute;margin-left:483.600pt;margin-top:171.600pt;width:87.599pt;height:86.400pt;mso-position-horizontal-relative:page;mso-position-vertical-relative:page;z-index:0" type="#_x0000_t75">
        <v:imagedata r:id="rId12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27" w:right="0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Cadence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1h30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+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30'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par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coup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sz w:val="28"/>
          <w:szCs w:val="28"/>
        </w:rPr>
        <w:t>  </w:t>
      </w:r>
      <w:r>
        <w:rPr>
          <w:rFonts w:ascii="Calibri" w:hAnsi="Calibri" w:cs="Calibri" w:eastAsia="Calibri"/>
          <w:color w:val="000000"/>
          <w:sz w:val="28"/>
          <w:szCs w:val="28"/>
        </w:rPr>
        <w:t>6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rondes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sz w:val="28"/>
          <w:szCs w:val="28"/>
        </w:rPr>
        <w:t>  </w:t>
      </w:r>
      <w:r>
        <w:rPr>
          <w:rFonts w:ascii="Calibri" w:hAnsi="Calibri" w:cs="Calibri" w:eastAsia="Calibri"/>
          <w:color w:val="000000"/>
          <w:sz w:val="28"/>
          <w:szCs w:val="28"/>
        </w:rPr>
        <w:t>t</w:t>
      </w:r>
      <w:r>
        <w:rPr>
          <w:rFonts w:ascii="Calibri" w:hAnsi="Calibri" w:cs="Calibri" w:eastAsia="Calibri"/>
          <w:color w:val="000000"/>
          <w:sz w:val="28"/>
          <w:szCs w:val="28"/>
        </w:rPr>
        <w:t>ournoi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homologué</w:t>
      </w:r>
      <w:r>
        <w:rPr>
          <w:rFonts w:ascii="Calibri" w:hAnsi="Calibri" w:cs="Calibri" w:eastAsia="Calibri"/>
          <w:sz w:val="28"/>
          <w:szCs w:val="28"/>
          <w:spacing w:val="1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FIDE</w:t>
      </w:r>
    </w:p>
    <w:p>
      <w:pPr>
        <w:spacing w:before="16" w:after="0" w:line="226" w:lineRule="auto"/>
        <w:ind w:left="427" w:right="6878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L</w:t>
      </w:r>
      <w:r>
        <w:rPr>
          <w:rFonts w:ascii="Calibri" w:hAnsi="Calibri" w:cs="Calibri" w:eastAsia="Calibri"/>
          <w:color w:val="000000"/>
          <w:sz w:val="28"/>
          <w:szCs w:val="28"/>
        </w:rPr>
        <w:t>ieu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Cercle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de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la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Marine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Espace</w:t>
      </w:r>
      <w:r>
        <w:rPr>
          <w:rFonts w:ascii="Calibri" w:hAnsi="Calibri" w:cs="Calibri" w:eastAsia="Calibri"/>
          <w:sz w:val="28"/>
          <w:szCs w:val="28"/>
          <w:spacing w:val="-12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Oasis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Rue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Yves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Collet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29200</w:t>
      </w:r>
      <w:r>
        <w:rPr>
          <w:rFonts w:ascii="Calibri" w:hAnsi="Calibri" w:cs="Calibri" w:eastAsia="Calibri"/>
          <w:sz w:val="28"/>
          <w:szCs w:val="28"/>
          <w:spacing w:val="4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BREST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Inscription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Adulte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20</w:t>
      </w:r>
      <w:r>
        <w:rPr>
          <w:rFonts w:ascii="Calibri" w:hAnsi="Calibri" w:cs="Calibri" w:eastAsia="Calibri"/>
          <w:color w:val="000000"/>
          <w:sz w:val="28"/>
          <w:szCs w:val="28"/>
        </w:rPr>
        <w:t>€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Jeune</w:t>
      </w:r>
      <w:r>
        <w:rPr>
          <w:rFonts w:ascii="Calibri" w:hAnsi="Calibri" w:cs="Calibri" w:eastAsia="Calibri"/>
          <w:sz w:val="28"/>
          <w:szCs w:val="28"/>
          <w:spacing w:val="-2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1</w:t>
      </w:r>
      <w:r>
        <w:rPr>
          <w:rFonts w:ascii="Calibri" w:hAnsi="Calibri" w:cs="Calibri" w:eastAsia="Calibri"/>
          <w:color w:val="000000"/>
          <w:sz w:val="28"/>
          <w:szCs w:val="28"/>
        </w:rPr>
        <w:t>2</w:t>
      </w:r>
      <w:r>
        <w:rPr>
          <w:rFonts w:ascii="Calibri" w:hAnsi="Calibri" w:cs="Calibri" w:eastAsia="Calibri"/>
          <w:color w:val="000000"/>
          <w:sz w:val="28"/>
          <w:szCs w:val="28"/>
        </w:rPr>
        <w:t>€</w:t>
      </w:r>
    </w:p>
    <w:p>
      <w:pPr>
        <w:spacing w:before="44" w:after="0" w:line="240" w:lineRule="auto"/>
        <w:ind w:left="427" w:right="0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Renseignements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Inscriptio</w:t>
      </w:r>
      <w:r>
        <w:rPr>
          <w:rFonts w:ascii="Calibri" w:hAnsi="Calibri" w:cs="Calibri" w:eastAsia="Calibri"/>
          <w:color w:val="000000"/>
          <w:sz w:val="28"/>
          <w:szCs w:val="28"/>
        </w:rPr>
        <w:t>ns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Facilités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d'hébergements</w:t>
      </w:r>
      <w:r>
        <w:rPr>
          <w:rFonts w:ascii="Calibri" w:hAnsi="Calibri" w:cs="Calibri" w:eastAsia="Calibri"/>
          <w:sz w:val="28"/>
          <w:szCs w:val="28"/>
          <w:spacing w:val="-2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</w:p>
    <w:p>
      <w:pPr>
        <w:spacing w:before="5" w:after="0" w:line="226" w:lineRule="auto"/>
        <w:ind w:left="427" w:right="7593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M</w:t>
      </w:r>
      <w:r>
        <w:rPr>
          <w:rFonts w:ascii="Calibri" w:hAnsi="Calibri" w:cs="Calibri" w:eastAsia="Calibri"/>
          <w:color w:val="000000"/>
          <w:sz w:val="28"/>
          <w:szCs w:val="28"/>
        </w:rPr>
        <w:t>ail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  <w:spacing w:val="2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e</w:t>
      </w:r>
      <w:r>
        <w:rPr>
          <w:rFonts w:ascii="Calibri" w:hAnsi="Calibri" w:cs="Calibri" w:eastAsia="Calibri"/>
          <w:color w:val="000000"/>
          <w:sz w:val="28"/>
          <w:szCs w:val="28"/>
        </w:rPr>
        <w:t>checs.</w:t>
      </w:r>
      <w:r>
        <w:rPr>
          <w:rFonts w:ascii="Calibri" w:hAnsi="Calibri" w:cs="Calibri" w:eastAsia="Calibri"/>
          <w:color w:val="000000"/>
          <w:sz w:val="28"/>
          <w:szCs w:val="28"/>
        </w:rPr>
        <w:t>brest</w:t>
      </w:r>
      <w:r>
        <w:rPr>
          <w:rFonts w:ascii="Calibri" w:hAnsi="Calibri" w:cs="Calibri" w:eastAsia="Calibri"/>
          <w:color w:val="000000"/>
          <w:sz w:val="28"/>
          <w:szCs w:val="28"/>
        </w:rPr>
        <w:t>@orange.fr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S</w:t>
      </w:r>
      <w:r>
        <w:rPr>
          <w:rFonts w:ascii="Calibri" w:hAnsi="Calibri" w:cs="Calibri" w:eastAsia="Calibri"/>
          <w:color w:val="000000"/>
          <w:sz w:val="28"/>
          <w:szCs w:val="28"/>
        </w:rPr>
        <w:t>ite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web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  <w:spacing w:val="-13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usam</w:t>
      </w:r>
      <w:r>
        <w:rPr>
          <w:rFonts w:ascii="Calibri" w:hAnsi="Calibri" w:cs="Calibri" w:eastAsia="Calibri"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color w:val="000000"/>
          <w:sz w:val="28"/>
          <w:szCs w:val="28"/>
        </w:rPr>
        <w:t>echecs</w:t>
      </w:r>
      <w:r>
        <w:rPr>
          <w:rFonts w:ascii="Calibri" w:hAnsi="Calibri" w:cs="Calibri" w:eastAsia="Calibri"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color w:val="000000"/>
          <w:sz w:val="28"/>
          <w:szCs w:val="28"/>
        </w:rPr>
        <w:t>brest.com</w:t>
      </w:r>
    </w:p>
    <w:p>
      <w:pPr>
        <w:spacing w:before="0" w:after="0" w:line="381" w:lineRule="exact"/>
        <w:ind w:left="0" w:right="0"/>
      </w:pPr>
    </w:p>
    <w:p>
      <w:pPr>
        <w:spacing w:before="0" w:after="0" w:line="226" w:lineRule="auto"/>
        <w:ind w:left="427" w:right="7245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Arbitre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international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Pierre</w:t>
      </w:r>
      <w:r>
        <w:rPr>
          <w:rFonts w:ascii="Calibri" w:hAnsi="Calibri" w:cs="Calibri" w:eastAsia="Calibri"/>
          <w:sz w:val="28"/>
          <w:szCs w:val="28"/>
          <w:spacing w:val="-14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Lecuyer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Buvette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et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restauration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sur</w:t>
      </w:r>
      <w:r>
        <w:rPr>
          <w:rFonts w:ascii="Calibri" w:hAnsi="Calibri" w:cs="Calibri" w:eastAsia="Calibri"/>
          <w:sz w:val="28"/>
          <w:szCs w:val="28"/>
          <w:spacing w:val="-4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place</w:t>
      </w:r>
    </w:p>
    <w:p>
      <w:pPr>
        <w:spacing w:before="36" w:after="0" w:line="240" w:lineRule="auto"/>
        <w:ind w:left="427" w:right="0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1er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prix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  <w:spacing w:val="-5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300</w:t>
      </w:r>
      <w:r>
        <w:rPr>
          <w:rFonts w:ascii="Calibri" w:hAnsi="Calibri" w:cs="Calibri" w:eastAsia="Calibri"/>
          <w:color w:val="000000"/>
          <w:sz w:val="28"/>
          <w:szCs w:val="28"/>
        </w:rPr>
        <w:t>€</w:t>
      </w:r>
    </w:p>
    <w:p>
      <w:pPr>
        <w:spacing w:before="13" w:after="0" w:line="226" w:lineRule="auto"/>
        <w:ind w:left="427" w:right="4315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Prix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au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classement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général,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par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tranche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élo,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catégories</w:t>
      </w:r>
      <w:r>
        <w:rPr>
          <w:rFonts w:ascii="Calibri" w:hAnsi="Calibri" w:cs="Calibri" w:eastAsia="Calibri"/>
          <w:sz w:val="28"/>
          <w:szCs w:val="28"/>
          <w:spacing w:val="-9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d'âge...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Samedi: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10h30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-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13h30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</w:t>
      </w:r>
      <w:r>
        <w:rPr>
          <w:rFonts w:ascii="Calibri" w:hAnsi="Calibri" w:cs="Calibri" w:eastAsia="Calibri"/>
          <w:color w:val="000000"/>
          <w:sz w:val="28"/>
          <w:szCs w:val="28"/>
        </w:rPr>
        <w:t>ointage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14h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onde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1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18h30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onde</w:t>
      </w:r>
      <w:r>
        <w:rPr>
          <w:rFonts w:ascii="Calibri" w:hAnsi="Calibri" w:cs="Calibri" w:eastAsia="Calibri"/>
          <w:sz w:val="28"/>
          <w:szCs w:val="28"/>
          <w:spacing w:val="-5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2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Dimanche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10h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onde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3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14h30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onde</w:t>
      </w:r>
      <w:r>
        <w:rPr>
          <w:rFonts w:ascii="Calibri" w:hAnsi="Calibri" w:cs="Calibri" w:eastAsia="Calibri"/>
          <w:sz w:val="28"/>
          <w:szCs w:val="28"/>
          <w:spacing w:val="-4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4</w:t>
      </w:r>
    </w:p>
    <w:p>
      <w:pPr>
        <w:spacing w:before="44" w:after="0" w:line="240" w:lineRule="auto"/>
        <w:ind w:left="427" w:right="0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Lundi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: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9h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onde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5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13h30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onde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6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1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7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h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30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r</w:t>
      </w:r>
      <w:r>
        <w:rPr>
          <w:rFonts w:ascii="Calibri" w:hAnsi="Calibri" w:cs="Calibri" w:eastAsia="Calibri"/>
          <w:color w:val="000000"/>
          <w:sz w:val="28"/>
          <w:szCs w:val="28"/>
        </w:rPr>
        <w:t>emise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des</w:t>
      </w:r>
      <w:r>
        <w:rPr>
          <w:rFonts w:ascii="Calibri" w:hAnsi="Calibri" w:cs="Calibri" w:eastAsia="Calibri"/>
          <w:sz w:val="28"/>
          <w:szCs w:val="28"/>
          <w:spacing w:val="-3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prix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